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附件：</w:t>
      </w:r>
    </w:p>
    <w:p>
      <w:pPr>
        <w:spacing w:line="592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安徽省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lang w:val="en-US" w:eastAsia="zh-CN"/>
        </w:rPr>
        <w:t>建设法制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协会专家库成员报名表</w:t>
      </w:r>
    </w:p>
    <w:tbl>
      <w:tblPr>
        <w:tblStyle w:val="3"/>
        <w:tblpPr w:leftFromText="180" w:rightFromText="180" w:vertAnchor="text" w:horzAnchor="margin" w:tblpXSpec="center" w:tblpY="31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116"/>
        <w:gridCol w:w="931"/>
        <w:gridCol w:w="903"/>
        <w:gridCol w:w="272"/>
        <w:gridCol w:w="218"/>
        <w:gridCol w:w="420"/>
        <w:gridCol w:w="572"/>
        <w:gridCol w:w="302"/>
        <w:gridCol w:w="741"/>
        <w:gridCol w:w="69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  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别</w:t>
            </w: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近期免冠二寸正面照片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547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   历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   位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 w:leftChars="-33" w:right="-69" w:rightChars="-33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职业资格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2" w:leftChars="-44" w:right="-69" w:rightChars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所在领域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leftChars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从事工作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工作简历</w:t>
            </w:r>
          </w:p>
        </w:tc>
        <w:tc>
          <w:tcPr>
            <w:tcW w:w="7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专业方向、研究成果</w:t>
            </w:r>
          </w:p>
        </w:tc>
        <w:tc>
          <w:tcPr>
            <w:tcW w:w="7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（包括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但不限于</w:t>
            </w:r>
            <w:r>
              <w:rPr>
                <w:rFonts w:ascii="Times New Roman" w:hAnsi="Times New Roman"/>
                <w:sz w:val="24"/>
                <w:szCs w:val="24"/>
              </w:rPr>
              <w:t>专业特长、技术水平和实践经验，发表论文的杂志名称、刊号、期次；获得奖励的称号名称、奖励单位、奖励时间等）</w:t>
            </w: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本人承诺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一、本人所填写的内容及所提供的材料真实准确，如有失实，自愿承担相关责任。</w:t>
            </w:r>
          </w:p>
          <w:p>
            <w:pPr>
              <w:spacing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二、本人符合专家入库条件，无禁止情形。</w:t>
            </w:r>
          </w:p>
          <w:p>
            <w:pPr>
              <w:spacing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三、本人自愿接受协会的管理要求，按照规定参加协会组织的专家活动。</w:t>
            </w:r>
          </w:p>
          <w:p>
            <w:pPr>
              <w:spacing w:line="240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四、本人严格遵守法律法规和各项规定，诚实、公正、专业、廉洁履行职责。</w:t>
            </w:r>
          </w:p>
          <w:p>
            <w:pPr>
              <w:spacing w:line="24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本人签名：</w:t>
            </w:r>
          </w:p>
          <w:p>
            <w:pPr>
              <w:spacing w:line="240" w:lineRule="exact"/>
              <w:ind w:firstLine="240" w:firstLineChars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单位或组织推荐意见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（公章）        </w:t>
            </w:r>
          </w:p>
          <w:p>
            <w:pPr>
              <w:ind w:right="9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年  月   日</w:t>
            </w: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协会秘书处</w:t>
            </w: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审核意见</w:t>
            </w:r>
          </w:p>
        </w:tc>
        <w:tc>
          <w:tcPr>
            <w:tcW w:w="7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102" w:firstLineChars="212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102" w:firstLineChars="2126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（公章） </w:t>
            </w:r>
          </w:p>
          <w:p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年  月  日                                    </w:t>
            </w:r>
          </w:p>
        </w:tc>
      </w:tr>
    </w:tbl>
    <w:p>
      <w:pPr>
        <w:spacing w:line="240" w:lineRule="auto"/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“本人承诺”栏需申请人亲笔签字确认，不得打印。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请将报名表及其他要求的材料扫描件于2023年6月30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日前发至协会秘书处邮箱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ahjsfzxh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@163.com，并报送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highlight w:val="none"/>
          <w:lang w:val="en-US" w:eastAsia="zh-CN"/>
        </w:rPr>
        <w:t>纸质版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highlight w:val="none"/>
          <w:lang w:val="en-US" w:eastAsia="zh-CN"/>
        </w:rPr>
        <w:t>材料一份）。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注：此表复印有效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D3CEDE-7252-443D-86E4-20646D1264A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8856B31-0502-4CA2-BF64-3D57279D88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0AF2343-8D35-483F-8DA5-982D53ADE3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FA8BC9D-BA04-4FED-B758-475831722D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zI4ZTA0NmQyZWRmYmI2NmEzYjZkZmZjNmU3MjgifQ=="/>
  </w:docVars>
  <w:rsids>
    <w:rsidRoot w:val="40480DC4"/>
    <w:rsid w:val="0EE3470A"/>
    <w:rsid w:val="404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2023-05-26T07:19:00Z</dcterms:created>
  <dc:creator>ZMP</dc:creator>
  <cp:lastModifiedBy>ZMP</cp:lastModifiedBy>
  <dcterms:modified xsi:type="dcterms:W3CDTF">2023-06-25T06:41:05Z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2052-11.1.0.14555</vt:lpwstr>
  </property>
  <property fmtid="{D5CDD505-2E9C-101B-9397-08002B2CF9AE}" pid="3" name="ICV">
    <vt:lpwstr>67EC8D5D8EBC493E903715650DC32BBE_11</vt:lpwstr>
  </property>
</Properties>
</file>